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0B" w:rsidRPr="00770166" w:rsidRDefault="008B390B" w:rsidP="008B390B">
      <w:pPr>
        <w:jc w:val="center"/>
      </w:pPr>
      <w:r w:rsidRPr="00770166">
        <w:t>Уведомление</w:t>
      </w:r>
      <w:r w:rsidRPr="00770166">
        <w:br/>
        <w:t xml:space="preserve">о проведении публичных консультаций </w:t>
      </w:r>
    </w:p>
    <w:p w:rsidR="008B390B" w:rsidRPr="00770166" w:rsidRDefault="008B390B" w:rsidP="008B390B">
      <w:pPr>
        <w:jc w:val="center"/>
      </w:pPr>
      <w:r w:rsidRPr="00770166">
        <w:t>в целях экспертизы муниципального нормативного правового акта</w:t>
      </w:r>
    </w:p>
    <w:p w:rsidR="008B390B" w:rsidRPr="00770166" w:rsidRDefault="008B390B" w:rsidP="008B390B">
      <w:pPr>
        <w:jc w:val="center"/>
      </w:pPr>
    </w:p>
    <w:p w:rsidR="008B390B" w:rsidRPr="009259F1" w:rsidRDefault="008B390B" w:rsidP="008B390B">
      <w:pPr>
        <w:ind w:firstLine="567"/>
        <w:jc w:val="both"/>
        <w:rPr>
          <w:szCs w:val="28"/>
        </w:rPr>
      </w:pPr>
      <w:r w:rsidRPr="008B390B">
        <w:t xml:space="preserve">Настоящим  </w:t>
      </w:r>
      <w:r w:rsidRPr="008B390B">
        <w:rPr>
          <w:iCs/>
        </w:rPr>
        <w:t>Управление архитектуры и градостроительства администрации Кондинского района</w:t>
      </w:r>
      <w:r>
        <w:rPr>
          <w:iCs/>
        </w:rPr>
        <w:t xml:space="preserve"> </w:t>
      </w:r>
      <w:r w:rsidRPr="008B390B">
        <w:t>извещает о начале обсуждения муниципального нормативного</w:t>
      </w:r>
      <w:r w:rsidRPr="00770166">
        <w:t xml:space="preserve"> правового акта и сборе предложений заинтересованных лиц по </w:t>
      </w:r>
      <w:r>
        <w:t>постановлению администрации Кондинского района от 26.09.2016 года № 1507 «</w:t>
      </w:r>
      <w:r w:rsidRPr="009259F1">
        <w:rPr>
          <w:szCs w:val="28"/>
        </w:rPr>
        <w:t>Об утвержден</w:t>
      </w:r>
      <w:r>
        <w:rPr>
          <w:szCs w:val="28"/>
        </w:rPr>
        <w:t xml:space="preserve">ии административного регламента </w:t>
      </w:r>
      <w:r w:rsidRPr="009259F1">
        <w:rPr>
          <w:szCs w:val="28"/>
        </w:rPr>
        <w:t>предоставлени</w:t>
      </w:r>
      <w:r>
        <w:rPr>
          <w:szCs w:val="28"/>
        </w:rPr>
        <w:t xml:space="preserve">я муниципальной услуги «Предоставление сведений, </w:t>
      </w:r>
      <w:r w:rsidRPr="009259F1">
        <w:rPr>
          <w:szCs w:val="28"/>
        </w:rPr>
        <w:t>содержащихся в информационной системе обеспечения</w:t>
      </w:r>
      <w:r>
        <w:rPr>
          <w:szCs w:val="28"/>
        </w:rPr>
        <w:t xml:space="preserve"> </w:t>
      </w:r>
      <w:r w:rsidRPr="009259F1">
        <w:rPr>
          <w:szCs w:val="28"/>
        </w:rPr>
        <w:t>градостроительной деятельности»</w:t>
      </w:r>
      <w:r>
        <w:rPr>
          <w:szCs w:val="28"/>
        </w:rPr>
        <w:t>.</w:t>
      </w:r>
    </w:p>
    <w:p w:rsidR="008B390B" w:rsidRPr="00770166" w:rsidRDefault="008B390B" w:rsidP="008B390B">
      <w:pPr>
        <w:tabs>
          <w:tab w:val="left" w:pos="0"/>
        </w:tabs>
        <w:ind w:right="-1" w:firstLine="567"/>
        <w:contextualSpacing/>
        <w:jc w:val="both"/>
      </w:pPr>
      <w:r w:rsidRPr="00770166">
        <w:t>Предложения принимаются по адресу:</w:t>
      </w:r>
      <w:r>
        <w:t xml:space="preserve"> ул. Титова, д.26, </w:t>
      </w:r>
      <w:proofErr w:type="spellStart"/>
      <w:r>
        <w:t>пгт</w:t>
      </w:r>
      <w:proofErr w:type="spellEnd"/>
      <w:r>
        <w:t>. Междуреченский</w:t>
      </w:r>
    </w:p>
    <w:p w:rsidR="008B390B" w:rsidRPr="007D7833" w:rsidRDefault="008B390B" w:rsidP="008B390B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hyperlink r:id="rId4" w:history="1">
        <w:r w:rsidRPr="004438D2">
          <w:rPr>
            <w:rStyle w:val="a4"/>
            <w:lang w:val="en-US"/>
          </w:rPr>
          <w:t>uaig</w:t>
        </w:r>
        <w:r w:rsidRPr="004438D2">
          <w:rPr>
            <w:rStyle w:val="a4"/>
          </w:rPr>
          <w:t>@</w:t>
        </w:r>
        <w:r w:rsidRPr="004438D2">
          <w:rPr>
            <w:rStyle w:val="a4"/>
            <w:lang w:val="en-US"/>
          </w:rPr>
          <w:t>admkonda</w:t>
        </w:r>
        <w:r w:rsidRPr="004438D2">
          <w:rPr>
            <w:rStyle w:val="a4"/>
          </w:rPr>
          <w:t>.</w:t>
        </w:r>
        <w:r w:rsidRPr="004438D2">
          <w:rPr>
            <w:rStyle w:val="a4"/>
            <w:lang w:val="en-US"/>
          </w:rPr>
          <w:t>ru</w:t>
        </w:r>
      </w:hyperlink>
    </w:p>
    <w:p w:rsidR="008B390B" w:rsidRDefault="008B390B" w:rsidP="008B390B">
      <w:pPr>
        <w:autoSpaceDE w:val="0"/>
        <w:autoSpaceDN w:val="0"/>
        <w:ind w:firstLine="567"/>
        <w:jc w:val="both"/>
      </w:pPr>
      <w:r w:rsidRPr="00770166">
        <w:t>Контактное лицо по вопросам проведения публичных консультаций:</w:t>
      </w:r>
      <w:r>
        <w:t xml:space="preserve"> </w:t>
      </w:r>
    </w:p>
    <w:p w:rsidR="008B390B" w:rsidRPr="00770166" w:rsidRDefault="008B390B" w:rsidP="008B390B">
      <w:pPr>
        <w:autoSpaceDE w:val="0"/>
        <w:autoSpaceDN w:val="0"/>
        <w:ind w:firstLine="567"/>
        <w:jc w:val="both"/>
      </w:pPr>
      <w:r>
        <w:t xml:space="preserve">Начальник отдела ИСОГД - </w:t>
      </w:r>
      <w:proofErr w:type="spellStart"/>
      <w:r>
        <w:t>Гиголаева</w:t>
      </w:r>
      <w:proofErr w:type="spellEnd"/>
      <w:r>
        <w:t xml:space="preserve"> Екатерина Сергеевна, 8(34677)41-868</w:t>
      </w:r>
    </w:p>
    <w:p w:rsidR="008B390B" w:rsidRPr="008B390B" w:rsidRDefault="008B390B" w:rsidP="008B390B">
      <w:pPr>
        <w:autoSpaceDE w:val="0"/>
        <w:autoSpaceDN w:val="0"/>
        <w:ind w:left="567"/>
      </w:pPr>
      <w:r w:rsidRPr="00770166">
        <w:t>Сроки приема предложений: с «</w:t>
      </w:r>
      <w:r>
        <w:t>26</w:t>
      </w:r>
      <w:r w:rsidRPr="00770166">
        <w:t>»</w:t>
      </w:r>
      <w:r>
        <w:t xml:space="preserve"> октября</w:t>
      </w:r>
      <w:r w:rsidRPr="00770166">
        <w:t xml:space="preserve"> </w:t>
      </w:r>
      <w:r>
        <w:t>2017</w:t>
      </w:r>
      <w:r w:rsidRPr="00770166">
        <w:t>г.  по «</w:t>
      </w:r>
      <w:r w:rsidR="00B40F1E">
        <w:t>16</w:t>
      </w:r>
      <w:r w:rsidRPr="00770166">
        <w:t>»</w:t>
      </w:r>
      <w:r>
        <w:t xml:space="preserve"> ноября </w:t>
      </w:r>
      <w:r w:rsidRPr="00770166">
        <w:t xml:space="preserve"> </w:t>
      </w:r>
      <w:r>
        <w:t xml:space="preserve">2017 </w:t>
      </w:r>
      <w:r w:rsidRPr="00770166">
        <w:t>г.</w:t>
      </w:r>
    </w:p>
    <w:p w:rsidR="008B390B" w:rsidRDefault="008B390B" w:rsidP="008B390B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муниципальному нормативному правовому акту в информационно-телекоммуникационной сети «Интернет»: </w:t>
      </w:r>
      <w:hyperlink r:id="rId5" w:history="1">
        <w:r w:rsidRPr="004438D2">
          <w:rPr>
            <w:rStyle w:val="a4"/>
            <w:i/>
          </w:rPr>
          <w:t>http://www.admkonda.ru/inf-biz-publichnye-konsul-tatcii.html</w:t>
        </w:r>
      </w:hyperlink>
    </w:p>
    <w:p w:rsidR="008B390B" w:rsidRPr="00770166" w:rsidRDefault="008B390B" w:rsidP="008B390B">
      <w:pPr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B40F1E">
        <w:t>25</w:t>
      </w:r>
      <w:r w:rsidRPr="00770166">
        <w:t>»</w:t>
      </w:r>
      <w:r>
        <w:t xml:space="preserve"> ноября 2017 </w:t>
      </w:r>
      <w:r w:rsidRPr="00770166">
        <w:t xml:space="preserve">г.     </w:t>
      </w:r>
    </w:p>
    <w:p w:rsidR="008B390B" w:rsidRPr="00770166" w:rsidRDefault="008B390B" w:rsidP="008B390B">
      <w:pPr>
        <w:autoSpaceDE w:val="0"/>
        <w:autoSpaceDN w:val="0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самоуправления, а участники публичных консультаций письменно проинформированы о результатах рассмотрения их мнений.</w:t>
      </w:r>
    </w:p>
    <w:p w:rsidR="008B390B" w:rsidRPr="00770166" w:rsidRDefault="008B390B" w:rsidP="008B390B">
      <w:pPr>
        <w:autoSpaceDE w:val="0"/>
        <w:autoSpaceDN w:val="0"/>
        <w:jc w:val="both"/>
      </w:pPr>
    </w:p>
    <w:p w:rsidR="008B390B" w:rsidRPr="00770166" w:rsidRDefault="008B390B" w:rsidP="008B390B">
      <w:pPr>
        <w:autoSpaceDE w:val="0"/>
        <w:autoSpaceDN w:val="0"/>
        <w:jc w:val="both"/>
      </w:pPr>
      <w:r w:rsidRPr="00770166">
        <w:t>1. Описание проблемы, на решение которой направлено правовое регулирование:</w:t>
      </w:r>
    </w:p>
    <w:p w:rsidR="008B390B" w:rsidRPr="00AD5E9F" w:rsidRDefault="008B390B" w:rsidP="008B390B">
      <w:pPr>
        <w:ind w:firstLine="709"/>
        <w:jc w:val="both"/>
      </w:pPr>
      <w:r>
        <w:t xml:space="preserve">правовое регулирование </w:t>
      </w:r>
      <w:r w:rsidRPr="008B390B">
        <w:t>Админи</w:t>
      </w:r>
      <w:r>
        <w:t xml:space="preserve">стративного регламента направлено </w:t>
      </w:r>
      <w:proofErr w:type="gramStart"/>
      <w:r>
        <w:t>на</w:t>
      </w:r>
      <w:proofErr w:type="gramEnd"/>
      <w:r>
        <w:t xml:space="preserve"> установление порядка</w:t>
      </w:r>
      <w:r w:rsidRPr="008B390B">
        <w:t xml:space="preserve"> предоставления муниципальной услуги «Предоставление сведений, содержащихся в информационной системе обеспечения градостроительной деятельности</w:t>
      </w:r>
      <w:r>
        <w:t xml:space="preserve"> (далее – ИСОГД)</w:t>
      </w:r>
      <w:r w:rsidRPr="008B390B">
        <w:t>»</w:t>
      </w:r>
      <w:r>
        <w:t xml:space="preserve">. </w:t>
      </w:r>
    </w:p>
    <w:p w:rsidR="008B390B" w:rsidRPr="008B390B" w:rsidRDefault="008B390B" w:rsidP="008B390B">
      <w:pPr>
        <w:autoSpaceDE w:val="0"/>
        <w:autoSpaceDN w:val="0"/>
        <w:jc w:val="both"/>
      </w:pPr>
    </w:p>
    <w:p w:rsidR="008B390B" w:rsidRDefault="008B390B" w:rsidP="008B390B">
      <w:pPr>
        <w:autoSpaceDE w:val="0"/>
        <w:autoSpaceDN w:val="0"/>
        <w:jc w:val="both"/>
      </w:pPr>
      <w:r w:rsidRPr="00770166">
        <w:t>2. Цели правового регулирования:</w:t>
      </w:r>
      <w:r w:rsidRPr="008B390B">
        <w:t xml:space="preserve"> </w:t>
      </w:r>
    </w:p>
    <w:p w:rsidR="008B390B" w:rsidRPr="008D10B8" w:rsidRDefault="008B390B" w:rsidP="008B390B">
      <w:pPr>
        <w:autoSpaceDE w:val="0"/>
        <w:autoSpaceDN w:val="0"/>
        <w:ind w:firstLine="709"/>
        <w:jc w:val="both"/>
      </w:pPr>
      <w:r>
        <w:t>Административный р</w:t>
      </w:r>
      <w:r w:rsidRPr="008D10B8">
        <w:t xml:space="preserve">егламент утвержден в целях </w:t>
      </w:r>
      <w:proofErr w:type="gramStart"/>
      <w:r w:rsidRPr="008D10B8">
        <w:t xml:space="preserve">повышения эффективности взаимодействия </w:t>
      </w:r>
      <w:r>
        <w:t xml:space="preserve">органов </w:t>
      </w:r>
      <w:r w:rsidRPr="008D10B8">
        <w:t>местного самоуправления</w:t>
      </w:r>
      <w:proofErr w:type="gramEnd"/>
      <w:r w:rsidRPr="008D10B8">
        <w:t xml:space="preserve"> и субъектов инвестиционной деятельности.</w:t>
      </w:r>
    </w:p>
    <w:p w:rsidR="008B390B" w:rsidRPr="00770166" w:rsidRDefault="008B390B" w:rsidP="008B390B">
      <w:pPr>
        <w:autoSpaceDE w:val="0"/>
        <w:autoSpaceDN w:val="0"/>
        <w:jc w:val="both"/>
      </w:pPr>
    </w:p>
    <w:p w:rsidR="008B390B" w:rsidRDefault="008B390B" w:rsidP="008B390B">
      <w:pPr>
        <w:autoSpaceDE w:val="0"/>
        <w:autoSpaceDN w:val="0"/>
        <w:jc w:val="both"/>
      </w:pPr>
      <w:r w:rsidRPr="00770166">
        <w:t>3. Действующие нормативные правовые акты, поручения, другие решения, из которых вытекает необходимость правового регулирования:</w:t>
      </w:r>
      <w:r>
        <w:t xml:space="preserve"> </w:t>
      </w:r>
    </w:p>
    <w:p w:rsidR="008B390B" w:rsidRDefault="008B390B" w:rsidP="008B390B">
      <w:pPr>
        <w:autoSpaceDE w:val="0"/>
        <w:autoSpaceDN w:val="0"/>
        <w:jc w:val="both"/>
      </w:pPr>
      <w:r>
        <w:t xml:space="preserve">Федеральный закон </w:t>
      </w:r>
      <w:r w:rsidRPr="009259F1">
        <w:rPr>
          <w:szCs w:val="28"/>
        </w:rPr>
        <w:t>от 27 июля 2010 года</w:t>
      </w:r>
      <w:r>
        <w:rPr>
          <w:szCs w:val="28"/>
        </w:rPr>
        <w:t xml:space="preserve"> № 210-ФЗ «Об организации </w:t>
      </w:r>
      <w:r w:rsidRPr="009259F1">
        <w:rPr>
          <w:szCs w:val="28"/>
        </w:rPr>
        <w:t>предоставления государственных и муниципальных услуг»</w:t>
      </w:r>
      <w:r>
        <w:rPr>
          <w:szCs w:val="28"/>
        </w:rPr>
        <w:t>;</w:t>
      </w:r>
    </w:p>
    <w:p w:rsidR="008B390B" w:rsidRDefault="008B390B" w:rsidP="008B390B">
      <w:pPr>
        <w:autoSpaceDE w:val="0"/>
        <w:autoSpaceDN w:val="0"/>
        <w:adjustRightInd w:val="0"/>
      </w:pPr>
      <w:r>
        <w:t>"Градостроительный кодекс Российской Федерации" от 29.12.2004 N 190-ФЗ;</w:t>
      </w:r>
    </w:p>
    <w:p w:rsidR="008B390B" w:rsidRDefault="008B390B" w:rsidP="008B390B">
      <w:pPr>
        <w:autoSpaceDE w:val="0"/>
        <w:autoSpaceDN w:val="0"/>
        <w:adjustRightInd w:val="0"/>
      </w:pPr>
      <w:r>
        <w:t>Постановление Правительства РФ от 09.06.2006 N 363 "Об информационном обеспечении градостроительной деятельности";</w:t>
      </w:r>
    </w:p>
    <w:p w:rsidR="008B390B" w:rsidRDefault="008B390B" w:rsidP="008B390B">
      <w:pPr>
        <w:autoSpaceDE w:val="0"/>
        <w:autoSpaceDN w:val="0"/>
        <w:jc w:val="both"/>
      </w:pPr>
      <w:r>
        <w:t>Приказ Минэкономразвития РФ от 26.02.2007 N 57 "Об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деятельности";</w:t>
      </w:r>
    </w:p>
    <w:p w:rsidR="008B390B" w:rsidRPr="00AD0046" w:rsidRDefault="008B390B" w:rsidP="008B390B">
      <w:pPr>
        <w:jc w:val="both"/>
        <w:rPr>
          <w:szCs w:val="28"/>
        </w:rPr>
      </w:pPr>
      <w:r>
        <w:rPr>
          <w:szCs w:val="28"/>
        </w:rPr>
        <w:t xml:space="preserve">Постановление администрации Кондинского района </w:t>
      </w:r>
      <w:r w:rsidRPr="00520277">
        <w:rPr>
          <w:color w:val="000000"/>
        </w:rPr>
        <w:t>от 13 апреля 2015 года</w:t>
      </w:r>
      <w:r>
        <w:rPr>
          <w:color w:val="000000"/>
        </w:rPr>
        <w:t xml:space="preserve"> № 446 «</w:t>
      </w:r>
      <w:r w:rsidRPr="00520277">
        <w:t xml:space="preserve">Об установлении размера платы за предоставление </w:t>
      </w:r>
      <w:r>
        <w:t xml:space="preserve">сведений, содержащихся в </w:t>
      </w:r>
      <w:r w:rsidRPr="00520277">
        <w:t>информационной системе обеспечения градостроительной деятельности</w:t>
      </w:r>
      <w:r>
        <w:t>».</w:t>
      </w:r>
    </w:p>
    <w:p w:rsidR="008B390B" w:rsidRPr="00770166" w:rsidRDefault="008B390B" w:rsidP="008B390B">
      <w:pPr>
        <w:autoSpaceDE w:val="0"/>
        <w:autoSpaceDN w:val="0"/>
      </w:pPr>
    </w:p>
    <w:p w:rsidR="008B390B" w:rsidRPr="00770166" w:rsidRDefault="008B390B" w:rsidP="008B390B">
      <w:pPr>
        <w:autoSpaceDE w:val="0"/>
        <w:autoSpaceDN w:val="0"/>
      </w:pPr>
      <w:r w:rsidRPr="00770166">
        <w:t>4. Сроки действия правового регулирования:</w:t>
      </w:r>
    </w:p>
    <w:p w:rsidR="008B390B" w:rsidRDefault="008B390B" w:rsidP="008B390B">
      <w:pPr>
        <w:autoSpaceDE w:val="0"/>
        <w:autoSpaceDN w:val="0"/>
        <w:jc w:val="both"/>
      </w:pPr>
      <w:r>
        <w:t>с момента официального опубликования.</w:t>
      </w:r>
    </w:p>
    <w:p w:rsidR="008B390B" w:rsidRDefault="008B390B" w:rsidP="008B390B">
      <w:pPr>
        <w:autoSpaceDE w:val="0"/>
        <w:autoSpaceDN w:val="0"/>
        <w:jc w:val="both"/>
      </w:pPr>
    </w:p>
    <w:p w:rsidR="008B390B" w:rsidRPr="008B390B" w:rsidRDefault="008B390B" w:rsidP="008B390B">
      <w:pPr>
        <w:autoSpaceDE w:val="0"/>
        <w:autoSpaceDN w:val="0"/>
        <w:jc w:val="both"/>
      </w:pPr>
      <w:r w:rsidRPr="00770166">
        <w:t xml:space="preserve">5. Негативные эффекты, возникающие в связи с отсутствием регулирования в </w:t>
      </w:r>
      <w:r w:rsidRPr="008B390B">
        <w:t xml:space="preserve">соответствующей сфере деятельности: </w:t>
      </w:r>
    </w:p>
    <w:p w:rsidR="008B390B" w:rsidRPr="008B390B" w:rsidRDefault="008B390B" w:rsidP="008B390B">
      <w:pPr>
        <w:autoSpaceDE w:val="0"/>
        <w:autoSpaceDN w:val="0"/>
        <w:jc w:val="both"/>
      </w:pPr>
      <w:r w:rsidRPr="008B390B">
        <w:t>Несоблюдение Федерального законодательства, избыточные административные действия. Снижение качества осуществления муниципальной услуги.</w:t>
      </w:r>
    </w:p>
    <w:p w:rsidR="008B390B" w:rsidRPr="008B390B" w:rsidRDefault="008B390B" w:rsidP="008B390B">
      <w:pPr>
        <w:autoSpaceDE w:val="0"/>
        <w:autoSpaceDN w:val="0"/>
        <w:jc w:val="both"/>
      </w:pPr>
    </w:p>
    <w:p w:rsidR="008B390B" w:rsidRPr="00770166" w:rsidRDefault="008B390B" w:rsidP="008B390B">
      <w:pPr>
        <w:autoSpaceDE w:val="0"/>
        <w:autoSpaceDN w:val="0"/>
        <w:jc w:val="both"/>
      </w:pPr>
      <w:r w:rsidRPr="00770166">
        <w:t>6. Группа участников отношений правового регулирования и их количественная оценка:</w:t>
      </w:r>
    </w:p>
    <w:p w:rsidR="008B390B" w:rsidRDefault="008B390B" w:rsidP="008B390B">
      <w:pPr>
        <w:autoSpaceDE w:val="0"/>
        <w:autoSpaceDN w:val="0"/>
        <w:jc w:val="both"/>
      </w:pPr>
      <w:r>
        <w:t>Ф</w:t>
      </w:r>
      <w:r w:rsidRPr="008B390B">
        <w:t>изические или юридические лица, заинтересованные в получении сведений ИСОГД</w:t>
      </w:r>
      <w:r>
        <w:t>.</w:t>
      </w:r>
    </w:p>
    <w:p w:rsidR="008B390B" w:rsidRDefault="008B390B" w:rsidP="008B390B">
      <w:pPr>
        <w:autoSpaceDE w:val="0"/>
        <w:autoSpaceDN w:val="0"/>
        <w:jc w:val="both"/>
      </w:pPr>
      <w:r>
        <w:t>За текущий год физические лица обращались – 5 раз; юридические лица – 8 раз.</w:t>
      </w:r>
    </w:p>
    <w:p w:rsidR="008B390B" w:rsidRPr="008B390B" w:rsidRDefault="008B390B" w:rsidP="008B390B">
      <w:pPr>
        <w:autoSpaceDE w:val="0"/>
        <w:autoSpaceDN w:val="0"/>
        <w:jc w:val="both"/>
      </w:pPr>
    </w:p>
    <w:p w:rsidR="008B390B" w:rsidRDefault="008B390B" w:rsidP="008B390B">
      <w:pPr>
        <w:autoSpaceDE w:val="0"/>
        <w:autoSpaceDN w:val="0"/>
        <w:jc w:val="both"/>
      </w:pPr>
      <w:r w:rsidRPr="00770166">
        <w:t>7. Оценка расходов (доходов) бюджета Кондинского района, связанных с введением правового регулирования:</w:t>
      </w:r>
      <w:r>
        <w:t xml:space="preserve"> </w:t>
      </w:r>
    </w:p>
    <w:p w:rsidR="008B390B" w:rsidRDefault="008B390B" w:rsidP="008B390B">
      <w:pPr>
        <w:autoSpaceDE w:val="0"/>
        <w:autoSpaceDN w:val="0"/>
        <w:jc w:val="both"/>
      </w:pPr>
      <w:r>
        <w:t>Доход в бюджет Кондинского района составил в текущем году 11 тыс. 400 руб.</w:t>
      </w:r>
    </w:p>
    <w:p w:rsidR="008B390B" w:rsidRDefault="008B390B" w:rsidP="008B390B">
      <w:pPr>
        <w:autoSpaceDE w:val="0"/>
        <w:autoSpaceDN w:val="0"/>
        <w:jc w:val="both"/>
      </w:pPr>
      <w:r>
        <w:t>Расходы бюджета Кондинского района, связанные с введением правового регулирования отсутствуют.</w:t>
      </w:r>
    </w:p>
    <w:p w:rsidR="008B390B" w:rsidRPr="00770166" w:rsidRDefault="008B390B" w:rsidP="008B390B">
      <w:pPr>
        <w:autoSpaceDE w:val="0"/>
        <w:autoSpaceDN w:val="0"/>
        <w:jc w:val="both"/>
      </w:pPr>
    </w:p>
    <w:p w:rsidR="008B390B" w:rsidRDefault="008B390B" w:rsidP="008B390B">
      <w:pPr>
        <w:autoSpaceDE w:val="0"/>
        <w:autoSpaceDN w:val="0"/>
        <w:adjustRightInd w:val="0"/>
        <w:ind w:firstLine="540"/>
        <w:jc w:val="both"/>
      </w:pPr>
      <w:r w:rsidRPr="00770166">
        <w:t>8. Обязанности или ограничения для субъектов предпринимательской и инвестиционной деятельности, порядок организации их исполнения:</w:t>
      </w:r>
      <w:r w:rsidRPr="008B390B">
        <w:t xml:space="preserve"> </w:t>
      </w:r>
    </w:p>
    <w:p w:rsidR="008B390B" w:rsidRDefault="008B390B" w:rsidP="008B390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данная услуга </w:t>
      </w:r>
      <w:r w:rsidRPr="00AD5E9F">
        <w:t>предусматрива</w:t>
      </w:r>
      <w:r>
        <w:t>ет</w:t>
      </w:r>
      <w:r w:rsidRPr="00AD5E9F">
        <w:t xml:space="preserve"> расходы субъектов предпринимательской и инвестиционной деятельности.</w:t>
      </w:r>
      <w:r>
        <w:t xml:space="preserve"> </w:t>
      </w:r>
      <w:r>
        <w:rPr>
          <w:rFonts w:eastAsiaTheme="minorHAnsi"/>
          <w:lang w:eastAsia="en-US"/>
        </w:rPr>
        <w:t>Исходя из объема запрашиваемых сведений, содержащихся в информационной системе, и с учетом установленных размеров платы за предоставление указанных сведений определяется общий размер платы за предоставление таких сведений.</w:t>
      </w:r>
    </w:p>
    <w:p w:rsidR="008B390B" w:rsidRPr="00770166" w:rsidRDefault="008B390B" w:rsidP="008B390B">
      <w:pPr>
        <w:autoSpaceDE w:val="0"/>
        <w:autoSpaceDN w:val="0"/>
        <w:jc w:val="both"/>
      </w:pPr>
    </w:p>
    <w:p w:rsidR="008B390B" w:rsidRDefault="008B390B" w:rsidP="008B390B">
      <w:pPr>
        <w:autoSpaceDE w:val="0"/>
        <w:autoSpaceDN w:val="0"/>
        <w:jc w:val="both"/>
      </w:pPr>
      <w:r w:rsidRPr="00770166">
        <w:t>9. 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ограничений:</w:t>
      </w:r>
      <w:r>
        <w:t xml:space="preserve"> </w:t>
      </w:r>
    </w:p>
    <w:p w:rsidR="008B390B" w:rsidRPr="00770166" w:rsidRDefault="008B390B" w:rsidP="008B390B">
      <w:pPr>
        <w:autoSpaceDE w:val="0"/>
        <w:autoSpaceDN w:val="0"/>
        <w:ind w:firstLine="567"/>
        <w:jc w:val="both"/>
      </w:pPr>
      <w:proofErr w:type="gramStart"/>
      <w:r w:rsidRPr="00770166">
        <w:t>расход</w:t>
      </w:r>
      <w:r>
        <w:t>ы</w:t>
      </w:r>
      <w:r w:rsidRPr="00770166">
        <w:t xml:space="preserve"> субъектов предпринимательской и инвестиционной деятельности</w:t>
      </w:r>
      <w:r>
        <w:t xml:space="preserve"> определены согласно Приказа Минэкономразвития РФ от 26.02.2007 N 57 "Об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деятельности" и </w:t>
      </w:r>
      <w:r>
        <w:rPr>
          <w:szCs w:val="28"/>
        </w:rPr>
        <w:t xml:space="preserve">Постановления администрации Кондинского района </w:t>
      </w:r>
      <w:r w:rsidRPr="00520277">
        <w:rPr>
          <w:color w:val="000000"/>
        </w:rPr>
        <w:t>от 13 апреля 2015 года</w:t>
      </w:r>
      <w:r>
        <w:rPr>
          <w:color w:val="000000"/>
        </w:rPr>
        <w:t xml:space="preserve"> № 446 «</w:t>
      </w:r>
      <w:r w:rsidRPr="00520277">
        <w:t xml:space="preserve">Об установлении размера платы за предоставление </w:t>
      </w:r>
      <w:r>
        <w:t xml:space="preserve">сведений, содержащихся в </w:t>
      </w:r>
      <w:r w:rsidRPr="00520277">
        <w:t>информационной системе обеспечения градостроительной деятельности</w:t>
      </w:r>
      <w:r>
        <w:t>».</w:t>
      </w:r>
      <w:proofErr w:type="gramEnd"/>
    </w:p>
    <w:p w:rsidR="008B390B" w:rsidRPr="00770166" w:rsidRDefault="008B390B" w:rsidP="008B390B">
      <w:pPr>
        <w:autoSpaceDE w:val="0"/>
        <w:autoSpaceDN w:val="0"/>
        <w:jc w:val="both"/>
      </w:pPr>
    </w:p>
    <w:p w:rsidR="008B390B" w:rsidRDefault="008B390B" w:rsidP="008B390B">
      <w:pPr>
        <w:autoSpaceDE w:val="0"/>
        <w:autoSpaceDN w:val="0"/>
        <w:jc w:val="both"/>
      </w:pPr>
      <w:r w:rsidRPr="00770166">
        <w:t xml:space="preserve">10. Иные сведения, </w:t>
      </w:r>
      <w:proofErr w:type="gramStart"/>
      <w:r w:rsidRPr="00770166">
        <w:t>которые</w:t>
      </w:r>
      <w:proofErr w:type="gramEnd"/>
      <w:r w:rsidRPr="00770166">
        <w:t xml:space="preserve"> по мнению органа, осуществляющего экспертизу муниципальных нормативных правовых актов, позволяют оценить эффективность действующего регулирования:</w:t>
      </w:r>
      <w:r w:rsidRPr="008B390B">
        <w:t xml:space="preserve"> </w:t>
      </w:r>
      <w:r>
        <w:t>отсутствуют</w:t>
      </w:r>
    </w:p>
    <w:p w:rsidR="008B390B" w:rsidRPr="00770166" w:rsidRDefault="008B390B" w:rsidP="008B390B">
      <w:pPr>
        <w:autoSpaceDE w:val="0"/>
        <w:autoSpaceDN w:val="0"/>
        <w:jc w:val="both"/>
      </w:pPr>
    </w:p>
    <w:p w:rsidR="008B390B" w:rsidRPr="00770166" w:rsidRDefault="008B390B" w:rsidP="008B390B">
      <w:pPr>
        <w:autoSpaceDE w:val="0"/>
        <w:autoSpaceDN w:val="0"/>
      </w:pPr>
      <w:r w:rsidRPr="00770166">
        <w:t>К уведомлению прилагаются: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8931"/>
      </w:tblGrid>
      <w:tr w:rsidR="008B390B" w:rsidRPr="00770166" w:rsidTr="008B390B">
        <w:tc>
          <w:tcPr>
            <w:tcW w:w="567" w:type="dxa"/>
            <w:shd w:val="clear" w:color="auto" w:fill="auto"/>
          </w:tcPr>
          <w:p w:rsidR="008B390B" w:rsidRPr="00770166" w:rsidRDefault="008B390B" w:rsidP="00F724E0">
            <w:pPr>
              <w:autoSpaceDE w:val="0"/>
              <w:autoSpaceDN w:val="0"/>
              <w:jc w:val="center"/>
            </w:pPr>
            <w:r w:rsidRPr="00770166">
              <w:t>1</w:t>
            </w:r>
          </w:p>
        </w:tc>
        <w:tc>
          <w:tcPr>
            <w:tcW w:w="8931" w:type="dxa"/>
            <w:shd w:val="clear" w:color="auto" w:fill="auto"/>
          </w:tcPr>
          <w:p w:rsidR="008B390B" w:rsidRPr="00770166" w:rsidRDefault="008B390B" w:rsidP="00F724E0">
            <w:pPr>
              <w:autoSpaceDE w:val="0"/>
              <w:autoSpaceDN w:val="0"/>
              <w:jc w:val="both"/>
            </w:pPr>
            <w:r w:rsidRPr="00770166">
              <w:t>Перечень вопросов для участников публичных консультаций</w:t>
            </w:r>
          </w:p>
        </w:tc>
      </w:tr>
      <w:tr w:rsidR="008B390B" w:rsidRPr="00770166" w:rsidTr="008B390B">
        <w:tc>
          <w:tcPr>
            <w:tcW w:w="567" w:type="dxa"/>
            <w:shd w:val="clear" w:color="auto" w:fill="auto"/>
          </w:tcPr>
          <w:p w:rsidR="008B390B" w:rsidRPr="00770166" w:rsidRDefault="008B390B" w:rsidP="00F724E0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931" w:type="dxa"/>
            <w:shd w:val="clear" w:color="auto" w:fill="auto"/>
          </w:tcPr>
          <w:p w:rsidR="008B390B" w:rsidRPr="009259F1" w:rsidRDefault="008B390B" w:rsidP="008B390B">
            <w:pPr>
              <w:jc w:val="both"/>
              <w:rPr>
                <w:szCs w:val="28"/>
              </w:rPr>
            </w:pPr>
            <w:r>
              <w:t>Постановление администрации Кондинского района от 26.09.2016 года № 1507 «</w:t>
            </w:r>
            <w:r w:rsidRPr="009259F1">
              <w:rPr>
                <w:szCs w:val="28"/>
              </w:rPr>
              <w:t>Об утвержден</w:t>
            </w:r>
            <w:r>
              <w:rPr>
                <w:szCs w:val="28"/>
              </w:rPr>
              <w:t xml:space="preserve">ии административного регламента </w:t>
            </w:r>
            <w:r w:rsidRPr="009259F1">
              <w:rPr>
                <w:szCs w:val="28"/>
              </w:rPr>
              <w:t>предоставлени</w:t>
            </w:r>
            <w:r>
              <w:rPr>
                <w:szCs w:val="28"/>
              </w:rPr>
              <w:t xml:space="preserve">я муниципальной услуги «Предоставление сведений, </w:t>
            </w:r>
            <w:r w:rsidRPr="009259F1">
              <w:rPr>
                <w:szCs w:val="28"/>
              </w:rPr>
              <w:t>содержащихся в информационной системе обеспечения</w:t>
            </w:r>
            <w:r>
              <w:rPr>
                <w:szCs w:val="28"/>
              </w:rPr>
              <w:t xml:space="preserve"> </w:t>
            </w:r>
            <w:r w:rsidRPr="009259F1">
              <w:rPr>
                <w:szCs w:val="28"/>
              </w:rPr>
              <w:t>градостроительной деятельности»</w:t>
            </w:r>
            <w:r>
              <w:rPr>
                <w:szCs w:val="28"/>
              </w:rPr>
              <w:t>.</w:t>
            </w:r>
          </w:p>
          <w:p w:rsidR="008B390B" w:rsidRPr="00770166" w:rsidRDefault="008B390B" w:rsidP="00F724E0">
            <w:pPr>
              <w:autoSpaceDE w:val="0"/>
              <w:autoSpaceDN w:val="0"/>
              <w:jc w:val="both"/>
            </w:pPr>
          </w:p>
        </w:tc>
      </w:tr>
    </w:tbl>
    <w:p w:rsidR="008B390B" w:rsidRDefault="008B390B" w:rsidP="008B390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</w:p>
    <w:p w:rsidR="00B832B8" w:rsidRDefault="00B832B8" w:rsidP="008B390B"/>
    <w:sectPr w:rsidR="00B832B8" w:rsidSect="008B390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B390B"/>
    <w:rsid w:val="00585AC1"/>
    <w:rsid w:val="008B390B"/>
    <w:rsid w:val="00B40F1E"/>
    <w:rsid w:val="00B832B8"/>
    <w:rsid w:val="00DB2FA7"/>
    <w:rsid w:val="00E9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9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B390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B390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konda.ru/inf-biz-publichnye-konsul-tatcii.html" TargetMode="Externa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828</Words>
  <Characters>4724</Characters>
  <Application>Microsoft Office Word</Application>
  <DocSecurity>0</DocSecurity>
  <Lines>39</Lines>
  <Paragraphs>11</Paragraphs>
  <ScaleCrop>false</ScaleCrop>
  <Company>office 2007 rus ent: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2017-10-25T05:21:00Z</dcterms:created>
  <dcterms:modified xsi:type="dcterms:W3CDTF">2017-11-02T08:11:00Z</dcterms:modified>
</cp:coreProperties>
</file>